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446" w:rsidRPr="00F13D1D" w:rsidRDefault="002D4DD4" w:rsidP="002D4DD4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13D1D">
        <w:t>………………………………………………………………………</w:t>
      </w:r>
    </w:p>
    <w:p w:rsidR="002D4DD4" w:rsidRPr="00F13D1D" w:rsidRDefault="002D4DD4" w:rsidP="002D4DD4">
      <w:pPr>
        <w:pStyle w:val="Bezodstpw"/>
        <w:rPr>
          <w:sz w:val="18"/>
          <w:szCs w:val="18"/>
        </w:rPr>
      </w:pPr>
      <w:r w:rsidRPr="00F13D1D">
        <w:tab/>
      </w:r>
      <w:r w:rsidRPr="00F13D1D">
        <w:tab/>
      </w:r>
      <w:r w:rsidRPr="00F13D1D">
        <w:tab/>
      </w:r>
      <w:r w:rsidRPr="00F13D1D">
        <w:tab/>
      </w:r>
      <w:r w:rsidRPr="00F13D1D">
        <w:tab/>
      </w:r>
      <w:r w:rsidRPr="00F13D1D">
        <w:tab/>
      </w:r>
      <w:r w:rsidRPr="00F13D1D">
        <w:tab/>
      </w:r>
      <w:r w:rsidRPr="00F13D1D">
        <w:tab/>
        <w:t xml:space="preserve">           </w:t>
      </w:r>
      <w:r w:rsidRPr="00F13D1D">
        <w:rPr>
          <w:sz w:val="18"/>
          <w:szCs w:val="18"/>
        </w:rPr>
        <w:t>miejscowość, data</w:t>
      </w:r>
    </w:p>
    <w:p w:rsidR="002D4DD4" w:rsidRPr="00F13D1D" w:rsidRDefault="002D4DD4" w:rsidP="002D4DD4">
      <w:pPr>
        <w:pStyle w:val="Bezodstpw"/>
      </w:pPr>
      <w:r w:rsidRPr="00F13D1D">
        <w:t>……………………………………………………………….</w:t>
      </w:r>
    </w:p>
    <w:p w:rsidR="002D4DD4" w:rsidRDefault="002D4DD4" w:rsidP="002D4DD4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n</w:t>
      </w:r>
      <w:r w:rsidRPr="002D4DD4">
        <w:rPr>
          <w:sz w:val="18"/>
          <w:szCs w:val="18"/>
        </w:rPr>
        <w:t>azwisko imię</w:t>
      </w:r>
    </w:p>
    <w:p w:rsidR="002D4DD4" w:rsidRDefault="002D4DD4" w:rsidP="002D4DD4">
      <w:pPr>
        <w:pStyle w:val="Bezodstpw"/>
        <w:rPr>
          <w:sz w:val="18"/>
          <w:szCs w:val="18"/>
        </w:rPr>
      </w:pPr>
    </w:p>
    <w:p w:rsidR="002D4DD4" w:rsidRDefault="002D4DD4" w:rsidP="002D4DD4">
      <w:pPr>
        <w:pStyle w:val="Bezodstpw"/>
        <w:rPr>
          <w:sz w:val="18"/>
          <w:szCs w:val="18"/>
        </w:rPr>
      </w:pPr>
    </w:p>
    <w:p w:rsidR="00BC36C5" w:rsidRDefault="002D4DD4" w:rsidP="002D4DD4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……………………………………………………………………………..</w:t>
      </w:r>
    </w:p>
    <w:p w:rsidR="00BC36C5" w:rsidRDefault="00BC36C5" w:rsidP="002D4DD4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 xml:space="preserve">                   </w:t>
      </w:r>
      <w:r w:rsidR="008D4AC4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adres zamieszkania</w:t>
      </w:r>
    </w:p>
    <w:p w:rsidR="00BC36C5" w:rsidRDefault="00BC36C5" w:rsidP="002D4DD4">
      <w:pPr>
        <w:pStyle w:val="Bezodstpw"/>
        <w:rPr>
          <w:sz w:val="18"/>
          <w:szCs w:val="18"/>
        </w:rPr>
      </w:pPr>
    </w:p>
    <w:p w:rsidR="00BC36C5" w:rsidRDefault="00BC36C5" w:rsidP="002D4DD4">
      <w:pPr>
        <w:pStyle w:val="Bezodstpw"/>
        <w:rPr>
          <w:sz w:val="18"/>
          <w:szCs w:val="18"/>
        </w:rPr>
      </w:pPr>
    </w:p>
    <w:p w:rsidR="00BC36C5" w:rsidRDefault="00BC36C5" w:rsidP="002D4DD4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</w:t>
      </w:r>
    </w:p>
    <w:p w:rsidR="00BC36C5" w:rsidRDefault="00BC36C5" w:rsidP="002D4DD4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 xml:space="preserve">                  </w:t>
      </w:r>
      <w:r w:rsidR="008D4AC4">
        <w:rPr>
          <w:sz w:val="18"/>
          <w:szCs w:val="18"/>
        </w:rPr>
        <w:t xml:space="preserve">           </w:t>
      </w:r>
      <w:r>
        <w:rPr>
          <w:sz w:val="18"/>
          <w:szCs w:val="18"/>
        </w:rPr>
        <w:t xml:space="preserve">  adres pobytu</w:t>
      </w:r>
    </w:p>
    <w:p w:rsidR="00BC36C5" w:rsidRDefault="00BC36C5" w:rsidP="002D4DD4">
      <w:pPr>
        <w:pStyle w:val="Bezodstpw"/>
        <w:rPr>
          <w:sz w:val="18"/>
          <w:szCs w:val="18"/>
        </w:rPr>
      </w:pPr>
    </w:p>
    <w:p w:rsidR="00BC36C5" w:rsidRDefault="00BC36C5" w:rsidP="002D4DD4">
      <w:pPr>
        <w:pStyle w:val="Bezodstpw"/>
        <w:rPr>
          <w:sz w:val="18"/>
          <w:szCs w:val="18"/>
        </w:rPr>
      </w:pPr>
    </w:p>
    <w:p w:rsidR="00BC36C5" w:rsidRDefault="00BC36C5" w:rsidP="002D4DD4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……………………………………………………………………………..</w:t>
      </w:r>
    </w:p>
    <w:p w:rsidR="00BC36C5" w:rsidRDefault="00BC36C5" w:rsidP="002D4DD4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  <w:r w:rsidR="00F13D1D">
        <w:rPr>
          <w:sz w:val="18"/>
          <w:szCs w:val="18"/>
        </w:rPr>
        <w:t xml:space="preserve">                          </w:t>
      </w:r>
      <w:r>
        <w:rPr>
          <w:sz w:val="18"/>
          <w:szCs w:val="18"/>
        </w:rPr>
        <w:t xml:space="preserve"> PESEL</w:t>
      </w:r>
    </w:p>
    <w:p w:rsidR="00BC36C5" w:rsidRDefault="00BC36C5" w:rsidP="002D4DD4">
      <w:pPr>
        <w:pStyle w:val="Bezodstpw"/>
        <w:rPr>
          <w:sz w:val="18"/>
          <w:szCs w:val="18"/>
        </w:rPr>
      </w:pPr>
    </w:p>
    <w:p w:rsidR="00BC36C5" w:rsidRDefault="00BC36C5" w:rsidP="002D4DD4">
      <w:pPr>
        <w:pStyle w:val="Bezodstpw"/>
        <w:rPr>
          <w:sz w:val="18"/>
          <w:szCs w:val="18"/>
        </w:rPr>
      </w:pPr>
    </w:p>
    <w:p w:rsidR="00BC36C5" w:rsidRDefault="00BC36C5" w:rsidP="002D4DD4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</w:t>
      </w:r>
    </w:p>
    <w:p w:rsidR="00BC36C5" w:rsidRDefault="00BC36C5" w:rsidP="002D4DD4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="00F13D1D">
        <w:rPr>
          <w:sz w:val="18"/>
          <w:szCs w:val="18"/>
        </w:rPr>
        <w:t xml:space="preserve">                          </w:t>
      </w:r>
      <w:r>
        <w:rPr>
          <w:sz w:val="18"/>
          <w:szCs w:val="18"/>
        </w:rPr>
        <w:t>nr telefonu</w:t>
      </w:r>
    </w:p>
    <w:p w:rsidR="00BC36C5" w:rsidRDefault="00BC36C5" w:rsidP="002D4DD4">
      <w:pPr>
        <w:pStyle w:val="Bezodstpw"/>
        <w:rPr>
          <w:sz w:val="18"/>
          <w:szCs w:val="18"/>
        </w:rPr>
      </w:pPr>
    </w:p>
    <w:p w:rsidR="00BC36C5" w:rsidRDefault="00BC36C5" w:rsidP="002D4DD4">
      <w:pPr>
        <w:pStyle w:val="Bezodstpw"/>
        <w:rPr>
          <w:sz w:val="18"/>
          <w:szCs w:val="18"/>
        </w:rPr>
      </w:pPr>
    </w:p>
    <w:p w:rsidR="00BC36C5" w:rsidRPr="00BC36C5" w:rsidRDefault="00BC36C5" w:rsidP="00BC36C5">
      <w:pPr>
        <w:pStyle w:val="Bezodstpw"/>
        <w:jc w:val="center"/>
        <w:rPr>
          <w:b/>
          <w:sz w:val="24"/>
          <w:szCs w:val="24"/>
        </w:rPr>
      </w:pPr>
      <w:r w:rsidRPr="00BC36C5">
        <w:rPr>
          <w:b/>
          <w:sz w:val="24"/>
          <w:szCs w:val="24"/>
        </w:rPr>
        <w:t>WNIOSEK O ZWIĘKSZONY ZASIŁEK POWODZIOWY W CELU POKRYCIA KOSZTÓW ZUŻYCIA ENERGII ELEKTRYCZNEJ LUB PALIWA NIEZBĘDNYCH DO OSUSZANIA POMIESZCZEŃ ZAJMOWANYCH PRZEZ OSOB</w:t>
      </w:r>
      <w:r w:rsidR="008D4AC4">
        <w:rPr>
          <w:b/>
          <w:sz w:val="24"/>
          <w:szCs w:val="24"/>
        </w:rPr>
        <w:t>Ę SAMOTNIE GOSPODARUJĄCĄ/RODZINĘ</w:t>
      </w:r>
    </w:p>
    <w:p w:rsidR="00BC36C5" w:rsidRDefault="00BC36C5" w:rsidP="00BC36C5">
      <w:pPr>
        <w:pStyle w:val="Bezodstpw"/>
        <w:jc w:val="both"/>
        <w:rPr>
          <w:sz w:val="24"/>
          <w:szCs w:val="24"/>
        </w:rPr>
      </w:pPr>
    </w:p>
    <w:p w:rsidR="00B943F4" w:rsidRDefault="00B943F4" w:rsidP="00BC36C5">
      <w:pPr>
        <w:pStyle w:val="Bezodstpw"/>
        <w:jc w:val="both"/>
        <w:rPr>
          <w:sz w:val="24"/>
          <w:szCs w:val="24"/>
        </w:rPr>
      </w:pPr>
    </w:p>
    <w:p w:rsidR="00B943F4" w:rsidRDefault="00B943F4" w:rsidP="00B943F4">
      <w:pPr>
        <w:pStyle w:val="Bezodstpw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 związku z otrzymaniem zasiłku powodziowego, n</w:t>
      </w:r>
      <w:r w:rsidRPr="00B943F4">
        <w:rPr>
          <w:bCs/>
          <w:sz w:val="24"/>
          <w:szCs w:val="24"/>
        </w:rPr>
        <w:t>a podstawie art. 69 ustawy o zmianie ustawy o szczegó</w:t>
      </w:r>
      <w:r>
        <w:rPr>
          <w:bCs/>
          <w:sz w:val="24"/>
          <w:szCs w:val="24"/>
        </w:rPr>
        <w:t xml:space="preserve">lnych rozwiązaniach związanych </w:t>
      </w:r>
      <w:r w:rsidRPr="00B943F4">
        <w:rPr>
          <w:bCs/>
          <w:sz w:val="24"/>
          <w:szCs w:val="24"/>
        </w:rPr>
        <w:t>z usuwaniem skutków powodzi oraz niektórych innych ustaw ( Dz. U. 2024 poz. 1473) wnoszę o przyznanie zasiłku powodziowego w celu pokrycia kosztów zużycia energii elektrycznej lub paliwa niezbędnych do osuszenia pomieszczeń w kwocie ………………</w:t>
      </w:r>
      <w:r>
        <w:rPr>
          <w:bCs/>
          <w:sz w:val="24"/>
          <w:szCs w:val="24"/>
        </w:rPr>
        <w:t>……….</w:t>
      </w:r>
      <w:r w:rsidRPr="00B943F4">
        <w:rPr>
          <w:bCs/>
          <w:sz w:val="24"/>
          <w:szCs w:val="24"/>
        </w:rPr>
        <w:t xml:space="preserve">……zł. </w:t>
      </w:r>
    </w:p>
    <w:p w:rsidR="00980B97" w:rsidRDefault="00980B97" w:rsidP="00B943F4">
      <w:pPr>
        <w:pStyle w:val="Bezodstpw"/>
        <w:jc w:val="both"/>
        <w:rPr>
          <w:bCs/>
          <w:sz w:val="24"/>
          <w:szCs w:val="24"/>
        </w:rPr>
      </w:pPr>
    </w:p>
    <w:p w:rsidR="00B943F4" w:rsidRDefault="00B943F4" w:rsidP="00B943F4">
      <w:pPr>
        <w:pStyle w:val="Bezodstpw"/>
        <w:jc w:val="both"/>
        <w:rPr>
          <w:bCs/>
          <w:sz w:val="24"/>
          <w:szCs w:val="24"/>
        </w:rPr>
      </w:pPr>
    </w:p>
    <w:p w:rsidR="00B943F4" w:rsidRDefault="00B943F4" w:rsidP="00B943F4">
      <w:pPr>
        <w:pStyle w:val="Bezodstpw"/>
        <w:numPr>
          <w:ilvl w:val="0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Oświadczenie dotyczące poniesionych kosztów zużycia energii elektrycznej lub paliwa niezbędnych do osuszania pomieszczeń:</w:t>
      </w:r>
    </w:p>
    <w:p w:rsidR="00B943F4" w:rsidRDefault="00B943F4" w:rsidP="00B943F4">
      <w:pPr>
        <w:pStyle w:val="Bezodstpw"/>
        <w:jc w:val="both"/>
        <w:rPr>
          <w:bCs/>
          <w:sz w:val="24"/>
          <w:szCs w:val="24"/>
        </w:rPr>
      </w:pPr>
    </w:p>
    <w:p w:rsidR="00B943F4" w:rsidRDefault="00B943F4" w:rsidP="00464F02">
      <w:pPr>
        <w:pStyle w:val="Akapitzlist"/>
      </w:pPr>
      <w:r>
        <w:t>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64F02">
        <w:t>...........</w:t>
      </w:r>
    </w:p>
    <w:p w:rsidR="00B943F4" w:rsidRDefault="00B943F4" w:rsidP="00B943F4">
      <w:pPr>
        <w:pStyle w:val="Akapitzlist"/>
      </w:pPr>
    </w:p>
    <w:p w:rsidR="00B943F4" w:rsidRPr="00464F02" w:rsidRDefault="00B943F4" w:rsidP="00B943F4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464F02">
        <w:rPr>
          <w:sz w:val="24"/>
          <w:szCs w:val="24"/>
        </w:rPr>
        <w:t>Zgoda na weryfikację danych:</w:t>
      </w:r>
    </w:p>
    <w:p w:rsidR="00B943F4" w:rsidRPr="00464F02" w:rsidRDefault="00B943F4" w:rsidP="00B943F4">
      <w:pPr>
        <w:ind w:left="360"/>
        <w:jc w:val="both"/>
        <w:rPr>
          <w:sz w:val="24"/>
          <w:szCs w:val="24"/>
        </w:rPr>
      </w:pPr>
      <w:r w:rsidRPr="00464F02">
        <w:rPr>
          <w:sz w:val="24"/>
          <w:szCs w:val="24"/>
        </w:rPr>
        <w:t xml:space="preserve">Wyrażam zgodę na weryfikację danych zawartych w niniejszym wniosku, w szczególności zobowiązuję się do udostępnienia uszkodzonego lub zniszczonego lokalu mieszkalnego, </w:t>
      </w:r>
      <w:r w:rsidRPr="00464F02">
        <w:rPr>
          <w:sz w:val="24"/>
          <w:szCs w:val="24"/>
        </w:rPr>
        <w:lastRenderedPageBreak/>
        <w:t>budynku mieszkalnego lub nieruchomości, na każde żądanie organu gminy uprawnionego do wypłaty zasiłku powodziowego.</w:t>
      </w:r>
    </w:p>
    <w:p w:rsidR="00B943F4" w:rsidRPr="00464F02" w:rsidRDefault="00B943F4" w:rsidP="00B943F4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464F02">
        <w:rPr>
          <w:bCs/>
          <w:sz w:val="24"/>
          <w:szCs w:val="24"/>
        </w:rPr>
        <w:t>Oświadczenie o tym, że dane i informacje zawarte we wniosku są zgodne ze stanem faktycznym:</w:t>
      </w:r>
    </w:p>
    <w:p w:rsidR="00B943F4" w:rsidRPr="00464F02" w:rsidRDefault="00B943F4" w:rsidP="00B943F4">
      <w:pPr>
        <w:ind w:left="360"/>
        <w:jc w:val="both"/>
        <w:rPr>
          <w:sz w:val="24"/>
          <w:szCs w:val="24"/>
        </w:rPr>
      </w:pPr>
      <w:r w:rsidRPr="00464F02">
        <w:rPr>
          <w:sz w:val="24"/>
          <w:szCs w:val="24"/>
        </w:rPr>
        <w:t xml:space="preserve">Ja niżej podpisany(-na), pouczony(-na) o odpowiedzialności karnej z art. 233 § 1 </w:t>
      </w:r>
      <w:r w:rsidR="00464F02">
        <w:rPr>
          <w:sz w:val="24"/>
          <w:szCs w:val="24"/>
        </w:rPr>
        <w:br/>
      </w:r>
      <w:r w:rsidRPr="00464F02">
        <w:rPr>
          <w:sz w:val="24"/>
          <w:szCs w:val="24"/>
        </w:rPr>
        <w:t xml:space="preserve">w związku z § 6 ustawy z dnia 6 czerwca 1997 r. — Kodeks karny (Dz. U. z 2024 r. poz.17, z </w:t>
      </w:r>
      <w:proofErr w:type="spellStart"/>
      <w:r w:rsidRPr="00464F02">
        <w:rPr>
          <w:sz w:val="24"/>
          <w:szCs w:val="24"/>
        </w:rPr>
        <w:t>późn</w:t>
      </w:r>
      <w:proofErr w:type="spellEnd"/>
      <w:r w:rsidRPr="00464F02">
        <w:rPr>
          <w:sz w:val="24"/>
          <w:szCs w:val="24"/>
        </w:rPr>
        <w:t>. zm.) za składanie fałszywych oświadczeń, stosownie do art. 5 ust. 5 ustawy z dnia 16 września 2011 r. o szczególnych rozwiązaniach związanych z usuwaniem skutków powodzi (Dz. U. z 2024 r.poz.654), oświadczam, że dane i informacje o szkodach zawarte w części III pkt 1—3 wniosku są zgodne ze stanem faktycznym.</w:t>
      </w:r>
    </w:p>
    <w:p w:rsidR="00B943F4" w:rsidRPr="00464F02" w:rsidRDefault="00B943F4" w:rsidP="00B943F4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464F02">
        <w:rPr>
          <w:bCs/>
          <w:sz w:val="24"/>
          <w:szCs w:val="24"/>
        </w:rPr>
        <w:t>Oświadczenie o nieubieganiu się o zasiłek powodziowy na terenie innej gminy:</w:t>
      </w:r>
    </w:p>
    <w:p w:rsidR="00B943F4" w:rsidRPr="00464F02" w:rsidRDefault="00B943F4" w:rsidP="00B943F4">
      <w:pPr>
        <w:ind w:left="360"/>
        <w:jc w:val="both"/>
        <w:rPr>
          <w:sz w:val="24"/>
          <w:szCs w:val="24"/>
        </w:rPr>
      </w:pPr>
      <w:r w:rsidRPr="00464F02">
        <w:rPr>
          <w:sz w:val="24"/>
          <w:szCs w:val="24"/>
        </w:rPr>
        <w:t xml:space="preserve">Ja niżej podpisany(-na), pouczony(-na) o odpowiedzialności karnej z art. 233 § 1 </w:t>
      </w:r>
      <w:r w:rsidR="00464F02">
        <w:rPr>
          <w:sz w:val="24"/>
          <w:szCs w:val="24"/>
        </w:rPr>
        <w:br/>
      </w:r>
      <w:r w:rsidRPr="00464F02">
        <w:rPr>
          <w:sz w:val="24"/>
          <w:szCs w:val="24"/>
        </w:rPr>
        <w:t>w związku z § 6 ustawy z dnia 6 czerwca 1997 r. — Kodeks karny za składanie fałszywych oświadczeń, stosownie do art. 5 ust. 5 ustawy z dnia 16 września 2011 r. o szczególnych rozwiązaniach związanych z usuwaniem skutków powodzi, oświadczam, że nie ubiegałem(-łam) się i nie ubiegam się o zasiłek powodziowy określony w art. 5 ust. 1 ustawy z dnia 16 września 2011 r. o szczególnych rozwiązaniach związanych z usuwaniem skutków powodzi na terenie innej gminy, w związku ze szkodami wymienionymi w pkt 1 wniosku.</w:t>
      </w:r>
    </w:p>
    <w:p w:rsidR="00980B97" w:rsidRPr="00980B97" w:rsidRDefault="00980B97" w:rsidP="00980B97">
      <w:pPr>
        <w:ind w:left="360"/>
        <w:jc w:val="center"/>
        <w:rPr>
          <w:b/>
          <w:sz w:val="20"/>
          <w:szCs w:val="20"/>
        </w:rPr>
      </w:pPr>
      <w:r w:rsidRPr="00980B97">
        <w:rPr>
          <w:b/>
          <w:sz w:val="20"/>
          <w:szCs w:val="20"/>
        </w:rPr>
        <w:t>POUCZENIE</w:t>
      </w:r>
    </w:p>
    <w:p w:rsidR="003C7A15" w:rsidRPr="00980B97" w:rsidRDefault="003C7A15" w:rsidP="003C7A15">
      <w:pPr>
        <w:ind w:left="360"/>
        <w:jc w:val="both"/>
        <w:rPr>
          <w:sz w:val="20"/>
          <w:szCs w:val="20"/>
        </w:rPr>
      </w:pPr>
      <w:r w:rsidRPr="00980B97">
        <w:rPr>
          <w:sz w:val="20"/>
          <w:szCs w:val="20"/>
        </w:rPr>
        <w:t>Zgodnie z art. 233 § 1 w związku z § 6 ustawy z dnia 6 czerwca 1997 r. — Ko</w:t>
      </w:r>
      <w:r w:rsidRPr="00980B97">
        <w:rPr>
          <w:sz w:val="20"/>
          <w:szCs w:val="20"/>
        </w:rPr>
        <w:t xml:space="preserve">deks karny, kto składa fałszywe </w:t>
      </w:r>
      <w:r w:rsidRPr="00980B97">
        <w:rPr>
          <w:sz w:val="20"/>
          <w:szCs w:val="20"/>
        </w:rPr>
        <w:t>oświadczenie mające służyć za dowód w postępowaniu sądowym lub w</w:t>
      </w:r>
      <w:r w:rsidRPr="00980B97">
        <w:rPr>
          <w:sz w:val="20"/>
          <w:szCs w:val="20"/>
        </w:rPr>
        <w:t xml:space="preserve"> innym postępowaniu prowadzonym </w:t>
      </w:r>
      <w:r w:rsidRPr="00980B97">
        <w:rPr>
          <w:sz w:val="20"/>
          <w:szCs w:val="20"/>
        </w:rPr>
        <w:t>na podstawie ustaw, podlega karze pozbawienia wolności do lat 3.</w:t>
      </w:r>
    </w:p>
    <w:p w:rsidR="00B943F4" w:rsidRPr="00980B97" w:rsidRDefault="003C7A15" w:rsidP="003C7A15">
      <w:pPr>
        <w:ind w:left="360"/>
        <w:jc w:val="both"/>
        <w:rPr>
          <w:sz w:val="20"/>
          <w:szCs w:val="20"/>
        </w:rPr>
      </w:pPr>
      <w:r w:rsidRPr="00980B97">
        <w:rPr>
          <w:sz w:val="20"/>
          <w:szCs w:val="20"/>
        </w:rPr>
        <w:t xml:space="preserve">Zgodnie z art. 5 ust .7 ustawy z dnia 16.09.2011 r. szczególne rozwiązania związane </w:t>
      </w:r>
      <w:r w:rsidR="00464F02" w:rsidRPr="00980B97">
        <w:rPr>
          <w:sz w:val="20"/>
          <w:szCs w:val="20"/>
        </w:rPr>
        <w:br/>
      </w:r>
      <w:r w:rsidRPr="00980B97">
        <w:rPr>
          <w:sz w:val="20"/>
          <w:szCs w:val="20"/>
        </w:rPr>
        <w:t xml:space="preserve">z usuwaniem skutków powodzi organ wypłacający zasiłek po jego wypłacie dokonuje weryfikacji prawdziwości danych zawartych we wniosku, Jeżeli w wyniku weryfikacji ustalono, że rodzina lub osoba samotnie gospodarująca, w rozumieniu ustawy z dnia 12 marca 2004 r. o pomocy społecznej, która otrzymała zasiłek, nie poniosła szkody </w:t>
      </w:r>
      <w:bookmarkStart w:id="0" w:name="_GoBack"/>
      <w:bookmarkEnd w:id="0"/>
      <w:r w:rsidRPr="00980B97">
        <w:rPr>
          <w:sz w:val="20"/>
          <w:szCs w:val="20"/>
        </w:rPr>
        <w:t xml:space="preserve">w wyniku wystąpienia powodzi, organ wypłacający zasiłek </w:t>
      </w:r>
      <w:r w:rsidR="00980B97" w:rsidRPr="00980B97">
        <w:rPr>
          <w:sz w:val="20"/>
          <w:szCs w:val="20"/>
        </w:rPr>
        <w:t>wydaje decyzję o jego zwrocie, określając termin jego zwrotu nie krótszy niż 7 dni. Do zwrotu zasiłku stosuje się przepisy o postępowaniu egzekucyjnym w administracji w zakresie egzekucji obowiązków o charakterze pieniężnym.</w:t>
      </w:r>
    </w:p>
    <w:p w:rsidR="00B943F4" w:rsidRDefault="00B943F4" w:rsidP="00B943F4"/>
    <w:p w:rsidR="00B943F4" w:rsidRDefault="00B943F4" w:rsidP="00B943F4">
      <w:pPr>
        <w:pStyle w:val="Bezodstpw"/>
        <w:jc w:val="both"/>
        <w:rPr>
          <w:bCs/>
          <w:sz w:val="24"/>
          <w:szCs w:val="24"/>
        </w:rPr>
      </w:pPr>
    </w:p>
    <w:tbl>
      <w:tblPr>
        <w:tblW w:w="10241" w:type="dxa"/>
        <w:tblInd w:w="-3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241"/>
      </w:tblGrid>
      <w:tr w:rsidR="00B943F4" w:rsidRPr="00B943F4" w:rsidTr="00B943F4">
        <w:trPr>
          <w:trHeight w:val="663"/>
        </w:trPr>
        <w:tc>
          <w:tcPr>
            <w:tcW w:w="10241" w:type="dxa"/>
          </w:tcPr>
          <w:p w:rsidR="00B943F4" w:rsidRDefault="00B943F4" w:rsidP="00B943F4">
            <w:pPr>
              <w:pStyle w:val="Bezodstpw"/>
              <w:rPr>
                <w:bCs/>
                <w:sz w:val="24"/>
                <w:szCs w:val="24"/>
              </w:rPr>
            </w:pPr>
          </w:p>
          <w:p w:rsidR="003C7A15" w:rsidRDefault="003C7A15" w:rsidP="00B943F4">
            <w:pPr>
              <w:pStyle w:val="Bezodstpw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………………………………………………………………..                     ……………………………………………………………</w:t>
            </w:r>
          </w:p>
          <w:p w:rsidR="003C7A15" w:rsidRPr="003C7A15" w:rsidRDefault="003C7A15" w:rsidP="00B943F4">
            <w:pPr>
              <w:pStyle w:val="Bezodstpw"/>
              <w:rPr>
                <w:bCs/>
                <w:sz w:val="24"/>
                <w:szCs w:val="24"/>
              </w:rPr>
            </w:pPr>
            <w:r>
              <w:rPr>
                <w:bCs/>
                <w:sz w:val="18"/>
                <w:szCs w:val="18"/>
              </w:rPr>
              <w:t xml:space="preserve"> data i podpis wnioskodawcy/ składającego oświadczenia                                    data i podpis osoby przyjmującej wniosek</w:t>
            </w:r>
          </w:p>
        </w:tc>
      </w:tr>
      <w:tr w:rsidR="00B943F4" w:rsidRPr="00B943F4" w:rsidTr="00B943F4">
        <w:trPr>
          <w:trHeight w:val="941"/>
        </w:trPr>
        <w:tc>
          <w:tcPr>
            <w:tcW w:w="10241" w:type="dxa"/>
          </w:tcPr>
          <w:p w:rsidR="00B943F4" w:rsidRPr="00B943F4" w:rsidRDefault="00B943F4" w:rsidP="00B943F4">
            <w:pPr>
              <w:pStyle w:val="Bezodstpw"/>
              <w:rPr>
                <w:b/>
                <w:bCs/>
                <w:sz w:val="24"/>
                <w:szCs w:val="24"/>
              </w:rPr>
            </w:pPr>
          </w:p>
        </w:tc>
      </w:tr>
    </w:tbl>
    <w:p w:rsidR="00B943F4" w:rsidRPr="00B943F4" w:rsidRDefault="00B943F4" w:rsidP="00B943F4">
      <w:pPr>
        <w:pStyle w:val="Bezodstpw"/>
        <w:rPr>
          <w:bCs/>
          <w:sz w:val="24"/>
          <w:szCs w:val="24"/>
        </w:rPr>
      </w:pPr>
    </w:p>
    <w:p w:rsidR="00B943F4" w:rsidRPr="00B943F4" w:rsidRDefault="00B943F4" w:rsidP="00B943F4">
      <w:pPr>
        <w:pStyle w:val="Bezodstpw"/>
        <w:rPr>
          <w:b/>
          <w:bCs/>
          <w:sz w:val="24"/>
          <w:szCs w:val="24"/>
        </w:rPr>
      </w:pPr>
    </w:p>
    <w:p w:rsidR="00B943F4" w:rsidRPr="00B943F4" w:rsidRDefault="00B943F4" w:rsidP="00B943F4">
      <w:pPr>
        <w:pStyle w:val="Bezodstpw"/>
        <w:rPr>
          <w:b/>
          <w:bCs/>
          <w:sz w:val="24"/>
          <w:szCs w:val="24"/>
        </w:rPr>
      </w:pPr>
    </w:p>
    <w:p w:rsidR="00B943F4" w:rsidRPr="00B943F4" w:rsidRDefault="00B943F4" w:rsidP="00B943F4">
      <w:pPr>
        <w:pStyle w:val="Bezodstpw"/>
        <w:jc w:val="both"/>
        <w:rPr>
          <w:bCs/>
          <w:sz w:val="24"/>
          <w:szCs w:val="24"/>
        </w:rPr>
      </w:pPr>
    </w:p>
    <w:p w:rsidR="00B943F4" w:rsidRPr="00BC36C5" w:rsidRDefault="00B943F4" w:rsidP="00BC36C5">
      <w:pPr>
        <w:pStyle w:val="Bezodstpw"/>
        <w:jc w:val="both"/>
        <w:rPr>
          <w:sz w:val="24"/>
          <w:szCs w:val="24"/>
        </w:rPr>
      </w:pPr>
    </w:p>
    <w:sectPr w:rsidR="00B943F4" w:rsidRPr="00BC36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00783"/>
    <w:multiLevelType w:val="hybridMultilevel"/>
    <w:tmpl w:val="7A0A49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293E07"/>
    <w:multiLevelType w:val="hybridMultilevel"/>
    <w:tmpl w:val="378A2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DD4"/>
    <w:rsid w:val="002D4DD4"/>
    <w:rsid w:val="003C7A15"/>
    <w:rsid w:val="00464F02"/>
    <w:rsid w:val="004F6E4A"/>
    <w:rsid w:val="005E2316"/>
    <w:rsid w:val="008D4AC4"/>
    <w:rsid w:val="00980B97"/>
    <w:rsid w:val="00B943F4"/>
    <w:rsid w:val="00BC36C5"/>
    <w:rsid w:val="00CE00FE"/>
    <w:rsid w:val="00F1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D4DD4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943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D4DD4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943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737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Czerwińska Beata</dc:creator>
  <cp:lastModifiedBy>Czerwińska Beata</cp:lastModifiedBy>
  <cp:revision>6</cp:revision>
  <cp:lastPrinted>2024-10-10T07:56:00Z</cp:lastPrinted>
  <dcterms:created xsi:type="dcterms:W3CDTF">2024-10-10T07:07:00Z</dcterms:created>
  <dcterms:modified xsi:type="dcterms:W3CDTF">2024-10-10T08:04:00Z</dcterms:modified>
</cp:coreProperties>
</file>